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408" w:before="0" w:after="0"/>
        <w:ind w:left="120"/>
        <w:jc w:val="center"/>
        <w:rPr>
          <w:lang w:val="ru-RU"/>
        </w:rPr>
      </w:pPr>
      <w:r>
        <w:rPr>
          <w:lang w:val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-1097280</wp:posOffset>
            </wp:positionH>
            <wp:positionV relativeFrom="paragraph">
              <wp:posOffset>-716280</wp:posOffset>
            </wp:positionV>
            <wp:extent cx="7560310" cy="103993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lock-18905932"/>
      <w:bookmarkStart w:id="1" w:name="block-18905932"/>
      <w:bookmarkEnd w:id="1"/>
    </w:p>
    <w:p>
      <w:pPr>
        <w:pStyle w:val="Normal"/>
        <w:spacing w:lineRule="auto" w:line="264" w:before="0" w:after="0"/>
        <w:ind w:left="120"/>
        <w:jc w:val="center"/>
        <w:rPr>
          <w:sz w:val="20"/>
          <w:lang w:val="ru-RU"/>
        </w:rPr>
      </w:pPr>
      <w:bookmarkStart w:id="2" w:name="block-18905933"/>
      <w:r>
        <w:rPr>
          <w:rFonts w:ascii="Times New Roman" w:hAnsi="Times New Roman"/>
          <w:b/>
          <w:color w:val="000000"/>
          <w:sz w:val="24"/>
          <w:lang w:val="ru-RU"/>
        </w:rPr>
        <w:t>ПОЯСНИТЕЛЬНАЯ ЗАПИСКА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Целями изучения информатики на уровне основного общего образования являются: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Информатика в основном общем образовании отражает: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междисциплинарный характер информатики и информационной деятельности.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Основные задачи учебного предмета «Информатика» – сформировать у обучающихся: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базовые знания об информационном моделировании, в том числе о математическом моделировании;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цифровая грамотность;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теоретические основы информатики;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алгоритмы и программирование;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информационные технологии.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bookmarkStart w:id="3" w:name="block-18905933"/>
      <w:bookmarkStart w:id="4" w:name="9c77c369-253a-42d0-9f35-54c4c9eeb23c"/>
      <w:r>
        <w:rPr>
          <w:rFonts w:ascii="Times New Roman" w:hAnsi="Times New Roman"/>
          <w:color w:val="000000"/>
          <w:sz w:val="24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bookmarkEnd w:id="4"/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/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bookmarkStart w:id="5" w:name="block-18905934"/>
      <w:bookmarkEnd w:id="5"/>
      <w:r>
        <w:rPr>
          <w:rFonts w:ascii="Times New Roman" w:hAnsi="Times New Roman"/>
          <w:b/>
          <w:color w:val="000000"/>
          <w:sz w:val="24"/>
          <w:lang w:val="ru-RU"/>
        </w:rPr>
        <w:t>СОДЕРЖАНИЕ ОБУЧЕНИЯ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7 КЛАСС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Цифровая грамотность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Компьютер – универсальное устройство обработки данных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Параллельные вычисления.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Техника безопасности и правила работы на компьютере.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Программы и данные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Компьютерные вирусы и другие вредоносные программы. Программы для защиты от вирусов.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Компьютерные сети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Современные сервисы интернет-коммуникаций.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Теоретические основы информатики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Информация и информационные процессы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Информация – одно из основных понятий современной науки.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Представление информации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Двоичный код. Представление данных в компьютере как текстов в двоичном алфавите.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Скорость передачи данных. Единицы скорости передачи данных.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4"/>
        </w:rPr>
        <w:t>ASCII</w:t>
      </w:r>
      <w:r>
        <w:rPr>
          <w:rFonts w:ascii="Times New Roman" w:hAnsi="Times New Roman"/>
          <w:color w:val="000000"/>
          <w:sz w:val="24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4"/>
        </w:rPr>
        <w:t>UNICODE</w:t>
      </w:r>
      <w:r>
        <w:rPr>
          <w:rFonts w:ascii="Times New Roman" w:hAnsi="Times New Roman"/>
          <w:color w:val="000000"/>
          <w:sz w:val="24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Искажение информации при передаче.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Общее представление о цифровом представлении аудиовизуальных и других непрерывных данных.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4"/>
        </w:rPr>
        <w:t>RGB</w:t>
      </w:r>
      <w:r>
        <w:rPr>
          <w:rFonts w:ascii="Times New Roman" w:hAnsi="Times New Roman"/>
          <w:color w:val="000000"/>
          <w:sz w:val="24"/>
          <w:lang w:val="ru-RU"/>
        </w:rPr>
        <w:t>. Глубина кодирования. Палитра.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Кодирование звука. Разрядность и частота записи. Количество каналов записи.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Оценка количественных параметров, связанных с представлением и хранением звуковых файлов.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Информационные технологии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Текстовые документы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Текстовые документы и их структурные элементы (страница, абзац, строка, слово, символ).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Компьютерная графика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Мультимедийные презентации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Добавление на слайд аудиовизуальных данных. Анимация. Гиперссылки.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8 КЛАСС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Теоретические основы информатики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Системы счисления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Римская система счисления.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Арифметические операции в двоичной системе счисления.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Элементы математической логики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Логические элементы. Знакомство с логическими основами компьютера.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Алгоритмы и программирование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Исполнители и алгоритмы. Алгоритмические конструкции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Понятие алгоритма. Исполнители алгоритмов. Алгоритм как план управления исполнителем.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Свойства алгоритма. Способы записи алгоритма (словесный, в виде блок-схемы, программа).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Язык программирования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4"/>
        </w:rPr>
        <w:t>Python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4"/>
        </w:rPr>
        <w:t>Java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>#, Школьный Алгоритмический Язык).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Система программирования: редактор текста программ, транслятор, отладчик.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Переменная: тип, имя, значение. Целые, вещественные и символьные переменные.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Анализ алгоритмов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9 КЛАСС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Цифровая грамотность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Глобальная сеть Интернет и стратегии безопасного поведения в ней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4"/>
        </w:rPr>
        <w:t>IP</w:t>
      </w:r>
      <w:r>
        <w:rPr>
          <w:rFonts w:ascii="Times New Roman" w:hAnsi="Times New Roman"/>
          <w:color w:val="000000"/>
          <w:sz w:val="24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Работа в информационном пространстве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Теоретические основы информатики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Моделирование как метод познания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Табличные модели. Таблица как представление отношения.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Базы данных. Отбор в таблице строк, удовлетворяющих заданному условию.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Алгоритмы и программирование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Разработка алгоритмов и программ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4"/>
        </w:rPr>
        <w:t>Python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4"/>
        </w:rPr>
        <w:t>Java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Управление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Информационные технологии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Электронные таблицы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Преобразование формул при копировании. Относительная, абсолютная и смешанная адресация.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Информационные технологии в современном обществе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>
      <w:pPr>
        <w:pStyle w:val="Normal"/>
        <w:spacing w:lineRule="auto" w:line="264" w:before="0" w:after="0"/>
        <w:ind w:left="120"/>
        <w:jc w:val="both"/>
        <w:rPr>
          <w:rFonts w:ascii="Times New Roman" w:hAnsi="Times New Roman"/>
          <w:b/>
          <w:color w:val="000000"/>
          <w:sz w:val="24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</w:r>
      <w:bookmarkStart w:id="6" w:name="block-18905934"/>
      <w:bookmarkStart w:id="7" w:name="block-18905935"/>
      <w:bookmarkStart w:id="8" w:name="block-18905934"/>
      <w:bookmarkStart w:id="9" w:name="block-18905935"/>
      <w:bookmarkEnd w:id="8"/>
      <w:bookmarkEnd w:id="9"/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1) патриотического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2) духовно-нравственного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3) гражданского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4) ценностей научного познания: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5) формирования культуры здоровья: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6) трудового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7) экологического воспитания: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8) адаптации обучающегося к изменяющимся условиям социальной и природной среды:</w:t>
      </w:r>
    </w:p>
    <w:p>
      <w:pPr>
        <w:pStyle w:val="Normal"/>
        <w:spacing w:lineRule="auto" w:line="264" w:before="0" w:after="0"/>
        <w:ind w:firstLine="600"/>
        <w:jc w:val="both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Познавательные универсальные учебные действия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Базовые логические действия: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Базовые исследовательские действия: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оценивать на применимость и достоверность информацию, полученную в ходе исследования;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Работа с информацией: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выявлять дефицит информации, данных, необходимых для решения поставленной задачи;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Общение: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Совместная деятельность (сотрудничество):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Регулятивные универсальные учебные действия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Самоорганизация: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выявлять в жизненных и учебных ситуациях проблемы, требующие решения;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делать выбор в условиях противоречивой информации и брать ответственность за решение.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Самоконтроль (рефлексия):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владеть способами самоконтроля, самомотивации и рефлексии;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давать оценку ситуации и предлагать план её изменения;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оценивать соответствие результата цели и условиям.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Эмоциональный интеллект: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ставить себя на место другого человека, понимать мотивы и намерения другого.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Принятие себя и других: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b/>
          <w:color w:val="000000"/>
          <w:sz w:val="24"/>
          <w:lang w:val="ru-RU"/>
        </w:rPr>
        <w:t>ПРЕДМЕТНЫЕ РЕЗУЛЬТАТЫ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4"/>
          <w:lang w:val="ru-RU"/>
        </w:rPr>
        <w:t>в 7 классе</w:t>
      </w:r>
      <w:r>
        <w:rPr>
          <w:rFonts w:ascii="Times New Roman" w:hAnsi="Times New Roman"/>
          <w:color w:val="000000"/>
          <w:sz w:val="24"/>
          <w:lang w:val="ru-RU"/>
        </w:rPr>
        <w:t xml:space="preserve"> у обучающегося будут сформированы следующие умения: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оценивать и сравнивать размеры текстовых, графических, звуковых файлов и видеофайлов;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соотносить характеристики компьютера с задачами, решаемыми с его помощью;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понимать структуру адресов веб-ресурсов;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использовать современные сервисы интернет-коммуникаций;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4"/>
          <w:lang w:val="ru-RU"/>
        </w:rPr>
        <w:t>в 8 классе</w:t>
      </w:r>
      <w:r>
        <w:rPr>
          <w:rFonts w:ascii="Times New Roman" w:hAnsi="Times New Roman"/>
          <w:color w:val="000000"/>
          <w:sz w:val="24"/>
          <w:lang w:val="ru-RU"/>
        </w:rPr>
        <w:t xml:space="preserve"> у обучающегося будут сформированы следующие умения: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пояснять на примерах различия между позиционными и непозиционными системами счисления;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раскрывать смысл понятий «высказывание», «логическая операция», «логическое выражение»;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описывать алгоритм решения задачи различными способами, в том числе в виде блок-схемы;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использовать при разработке программ логические значения, операции и выражения с ними;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4"/>
        </w:rPr>
        <w:t>Python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4"/>
        </w:rPr>
        <w:t>Java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sz w:val="20"/>
          <w:lang w:val="ru-RU"/>
        </w:rPr>
      </w:r>
    </w:p>
    <w:p>
      <w:pPr>
        <w:pStyle w:val="Normal"/>
        <w:spacing w:lineRule="auto" w:line="264" w:before="0" w:after="0"/>
        <w:ind w:left="12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4"/>
          <w:lang w:val="ru-RU"/>
        </w:rPr>
        <w:t>в 9 классе</w:t>
      </w:r>
      <w:r>
        <w:rPr>
          <w:rFonts w:ascii="Times New Roman" w:hAnsi="Times New Roman"/>
          <w:color w:val="000000"/>
          <w:sz w:val="24"/>
          <w:lang w:val="ru-RU"/>
        </w:rPr>
        <w:t xml:space="preserve"> у обучающегося будут сформированы следующие умения: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4"/>
        </w:rPr>
        <w:t>Python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4"/>
        </w:rPr>
        <w:t>Java</w:t>
      </w:r>
      <w:r>
        <w:rPr>
          <w:rFonts w:ascii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</w:rPr>
        <w:t>C</w:t>
      </w:r>
      <w:r>
        <w:rPr>
          <w:rFonts w:ascii="Times New Roman" w:hAnsi="Times New Roman"/>
          <w:color w:val="000000"/>
          <w:sz w:val="24"/>
          <w:lang w:val="ru-RU"/>
        </w:rPr>
        <w:t>#, Школьный Алгоритмический Язык);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>
      <w:p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>
      <w:pPr>
        <w:sectPr>
          <w:type w:val="nextPage"/>
          <w:pgSz w:w="11906" w:h="16383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64" w:before="0" w:after="0"/>
        <w:ind w:firstLine="600"/>
        <w:jc w:val="both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>
      <w:pPr>
        <w:pStyle w:val="Normal"/>
        <w:spacing w:before="0" w:after="0"/>
        <w:ind w:left="120"/>
        <w:rPr>
          <w:sz w:val="20"/>
        </w:rPr>
      </w:pPr>
      <w:bookmarkStart w:id="10" w:name="block-18905935"/>
      <w:bookmarkStart w:id="11" w:name="block-18905937"/>
      <w:bookmarkEnd w:id="10"/>
      <w:bookmarkEnd w:id="11"/>
      <w:r>
        <w:rPr>
          <w:rFonts w:ascii="Times New Roman" w:hAnsi="Times New Roman"/>
          <w:b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ТЕМАТИЧЕСКОЕ ПЛАНИРОВАНИЕ </w:t>
      </w: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7 КЛАСС </w:t>
      </w:r>
    </w:p>
    <w:tbl>
      <w:tblPr>
        <w:tblW w:w="1315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9"/>
        <w:gridCol w:w="4213"/>
        <w:gridCol w:w="1589"/>
        <w:gridCol w:w="1738"/>
        <w:gridCol w:w="1823"/>
        <w:gridCol w:w="2741"/>
      </w:tblGrid>
      <w:tr>
        <w:trPr>
          <w:trHeight w:val="144" w:hRule="atLeast"/>
        </w:trPr>
        <w:tc>
          <w:tcPr>
            <w:tcW w:w="10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Наименование разделов и тем программы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(цифровые) образовательные ресурсы</w:t>
            </w:r>
          </w:p>
        </w:tc>
      </w:tr>
      <w:tr>
        <w:trPr>
          <w:trHeight w:val="144" w:hRule="atLeast"/>
        </w:trPr>
        <w:tc>
          <w:tcPr>
            <w:tcW w:w="104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1.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Цифровая грамотность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Программы и данные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Компьютерные сети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2.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Теоретические основы информатики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Информация и информационные процессы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Представление информации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3.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Информационные технологии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Текстовые документы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Компьютерная графика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3.3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Мультимедийные презентации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Резервное время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720" w:right="720" w:gutter="0" w:header="0" w:top="720" w:footer="0" w:bottom="720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8 КЛАСС </w:t>
      </w:r>
    </w:p>
    <w:tbl>
      <w:tblPr>
        <w:tblW w:w="12993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71"/>
        <w:gridCol w:w="4292"/>
        <w:gridCol w:w="1547"/>
        <w:gridCol w:w="1717"/>
        <w:gridCol w:w="1795"/>
        <w:gridCol w:w="2670"/>
      </w:tblGrid>
      <w:tr>
        <w:trPr>
          <w:trHeight w:val="144" w:hRule="atLeast"/>
        </w:trPr>
        <w:tc>
          <w:tcPr>
            <w:tcW w:w="9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Наименование разделов и тем программы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50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6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(цифровые) образовательные ресурсы</w:t>
            </w:r>
          </w:p>
        </w:tc>
      </w:tr>
      <w:tr>
        <w:trPr>
          <w:trHeight w:val="144" w:hRule="atLeast"/>
        </w:trPr>
        <w:tc>
          <w:tcPr>
            <w:tcW w:w="97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9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7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2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1.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Теоретические основы информатики</w:t>
            </w:r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Системы счисления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418516</w:t>
              </w:r>
            </w:hyperlink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Элементы математической логики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418516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61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2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2.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Алгоритмы и программирование</w:t>
            </w:r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418516</w:t>
              </w:r>
            </w:hyperlink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Язык программирования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418516</w:t>
              </w:r>
            </w:hyperlink>
          </w:p>
        </w:tc>
      </w:tr>
      <w:tr>
        <w:trPr>
          <w:trHeight w:val="144" w:hRule="atLeast"/>
        </w:trPr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2.3</w:t>
            </w:r>
          </w:p>
        </w:tc>
        <w:tc>
          <w:tcPr>
            <w:tcW w:w="4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Анализ алгоритмов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418516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61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Резервное время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720" w:right="720" w:gutter="0" w:header="0" w:top="720" w:footer="0" w:bottom="720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9 КЛАСС </w:t>
      </w:r>
    </w:p>
    <w:tbl>
      <w:tblPr>
        <w:tblW w:w="1315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049"/>
        <w:gridCol w:w="4213"/>
        <w:gridCol w:w="1589"/>
        <w:gridCol w:w="1738"/>
        <w:gridCol w:w="1823"/>
        <w:gridCol w:w="2741"/>
      </w:tblGrid>
      <w:tr>
        <w:trPr>
          <w:trHeight w:val="144" w:hRule="atLeast"/>
        </w:trPr>
        <w:tc>
          <w:tcPr>
            <w:tcW w:w="10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Наименование разделов и тем программы</w:t>
            </w:r>
          </w:p>
          <w:p>
            <w:pPr>
              <w:pStyle w:val="Normal"/>
              <w:spacing w:before="0" w:after="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5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2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(цифровые) образовательные ресурсы</w:t>
            </w:r>
          </w:p>
        </w:tc>
      </w:tr>
      <w:tr>
        <w:trPr>
          <w:trHeight w:val="144" w:hRule="atLeast"/>
        </w:trPr>
        <w:tc>
          <w:tcPr>
            <w:tcW w:w="104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21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1.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Цифровая грамотность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Работа в информационном пространстве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2.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Теоретические основы информатики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Моделирование как метод познания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3.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Алгоритмы и программирование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Разработка алгоритмов и программ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Управление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131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 4.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Информационные технологии</w:t>
            </w:r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Электронные таблицы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1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4.2</w:t>
            </w:r>
          </w:p>
        </w:tc>
        <w:tc>
          <w:tcPr>
            <w:tcW w:w="4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63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Резервное время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5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720" w:right="720" w:gutter="0" w:header="0" w:top="720" w:footer="0" w:bottom="720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before="0" w:after="0"/>
        <w:ind w:left="120"/>
        <w:rPr>
          <w:sz w:val="20"/>
        </w:rPr>
      </w:pPr>
      <w:bookmarkStart w:id="12" w:name="block-18905937"/>
      <w:bookmarkStart w:id="13" w:name="block-18905938"/>
      <w:bookmarkEnd w:id="12"/>
      <w:bookmarkEnd w:id="13"/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ПОУРОЧНОЕ ПЛАНИРОВАНИЕ </w:t>
      </w: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7 КЛАСС </w:t>
      </w:r>
    </w:p>
    <w:tbl>
      <w:tblPr>
        <w:tblW w:w="13988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48"/>
        <w:gridCol w:w="4315"/>
        <w:gridCol w:w="1335"/>
        <w:gridCol w:w="1716"/>
        <w:gridCol w:w="1778"/>
        <w:gridCol w:w="1263"/>
        <w:gridCol w:w="2632"/>
      </w:tblGrid>
      <w:tr>
        <w:trPr>
          <w:trHeight w:val="144" w:hRule="atLeast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Тема урока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Дата изучения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цифровые образовательные ресурсы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1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Цели изучения курса информатики. ТБ и организация рабочего места. </w:t>
            </w:r>
            <w:r>
              <w:rPr>
                <w:rFonts w:ascii="Times New Roman" w:hAnsi="Times New Roman"/>
                <w:color w:val="000000"/>
              </w:rPr>
              <w:t>Информация и данные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161966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Информационные процессы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Разнообразие языков и алфавитов. Естественные и формальные языки.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fec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Двоичный алфавит. Преобразование любого алфавита к двоичному.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162186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Представление данных в компьютере как текстов в двоичном алфавите.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162316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Единицы измерения информации и скорости передачи данных.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Резервный урок «Контрольная работа по теме "Представление информации"».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Компьютер – универсальное вычислительное устройство, работающее по программе. 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 «Устройства персонального компьютера».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9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История и современные тенденции развития компьютеров. 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№2 «Компьютеры и их история».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ee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Программное обеспечение компьютера. Правовая охрана программ и данных.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№3 «Программное обеспечение компьютера».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152826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Файлы и папки. Основные операции с файлами и папками.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№4 «Работа с объектами файловой системы».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74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Архивация данных. Использование программ-архиваторов.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cfe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Компьютерные вирусы и антивирусные программы.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№5 «Настройка пользовательского интерфейса».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74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Компьютерные сети. Поиск информации в сети Интернет.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Инструктаж по ТБ.</w:t>
            </w:r>
          </w:p>
          <w:p>
            <w:pPr>
              <w:pStyle w:val="Normal"/>
              <w:spacing w:before="0" w:after="0"/>
              <w:ind w:left="135"/>
              <w:rPr>
                <w:b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№6 «Поиск информации в сети Интернет».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153244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Сервисы интернет-коммуникаций. Сетевой этикет. Стратегии безопасного поведения в Интернете.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153460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Текстовые документы, их ввод и редактирование в текстовом процессоре.</w:t>
            </w:r>
          </w:p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bCs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val="ru-RU"/>
              </w:rPr>
              <w:t>Практическая работа №7 «Создание текстовых документов».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Форматирование текстовых документов.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№8 «Форматирование текстовых документов».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Параметры страницы. Списки и таблицы.</w:t>
            </w:r>
          </w:p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lang w:val="ru-RU"/>
              </w:rPr>
              <w:t xml:space="preserve">Инструктаж по ТБ.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val="ru-RU"/>
              </w:rPr>
              <w:t>Практическая работа №9 «Создание списков и таблиц».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Вставка нетекстовых объектов в текстовые документы. </w:t>
            </w:r>
            <w:r>
              <w:rPr>
                <w:rFonts w:eastAsia="Times New Roman" w:cs="Times New Roman" w:ascii="Times New Roman" w:hAnsi="Times New Roman"/>
                <w:lang w:val="ru-RU"/>
              </w:rPr>
              <w:t xml:space="preserve">Инструктаж по ТБ.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val="ru-RU"/>
              </w:rPr>
              <w:t>Практическая работа №10 «Вставка объектов в текстовые документы».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Интеллектуальные возможности современных систем обработки текстов.</w:t>
            </w:r>
          </w:p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eastAsia="Times New Roman" w:cs="Times New Roman" w:ascii="Times New Roman" w:hAnsi="Times New Roman"/>
                <w:lang w:val="ru-RU"/>
              </w:rPr>
              <w:t xml:space="preserve">Инструктаж по ТБ.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lang w:val="ru-RU"/>
              </w:rPr>
              <w:t>Практическая работа №11 «Сканирование и распознавание текстовых документов».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Кодирование текстов. Равномерные и неравномерные коды.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Декодирование сообщений. Информационный объём текста.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</w:rPr>
              <w:t>Проверочная работа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Графический редактор. Растровые рисунки.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№12«Обработка и создание растровых изображений».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163874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Векторная графика.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№13 «Создание векторных изображений».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30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Операции редактирования графических объектов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Цифровое представление непрерывных данных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162848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Кодирование цвета. Оценка информационного объёма графических данных для растрового изображения.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ec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Кодирование звука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Обобщение и систематизация знаний. Контрольная работа по теме «Компьютерная графика».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31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Подготовка мультимедийных презентаций.</w:t>
            </w:r>
            <w:r>
              <w:rPr>
                <w:rFonts w:eastAsia="Times New Roman" w:cs="Times New Roman" w:ascii="Times New Roman" w:hAnsi="Times New Roman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bCs/>
                <w:color w:val="000000"/>
                <w:lang w:val="tt-RU"/>
              </w:rPr>
              <w:t>Практическая работа №14</w:t>
            </w:r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 «</w:t>
            </w:r>
            <w:r>
              <w:rPr>
                <w:rFonts w:ascii="Times New Roman" w:hAnsi="Times New Roman"/>
                <w:b/>
                <w:bCs/>
                <w:color w:val="000000"/>
                <w:lang w:val="tt-RU"/>
              </w:rPr>
              <w:t>Разработка презентации</w:t>
            </w:r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>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Добавление на слайд аудиовизуальных данных, анимации и гиперссылок.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№15 «Создание анимации».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164472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Обобщение и систематизация знаний по теме «Мультимедийные презентации». Проверочная работа. Защита проектов.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/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164652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34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Резервный урок. Обобщение и систематизация знаний.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164828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15</w:t>
            </w:r>
          </w:p>
        </w:tc>
        <w:tc>
          <w:tcPr>
            <w:tcW w:w="3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8 КЛАСС </w:t>
      </w:r>
    </w:p>
    <w:tbl>
      <w:tblPr>
        <w:tblW w:w="13958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4"/>
        <w:gridCol w:w="4359"/>
        <w:gridCol w:w="1305"/>
        <w:gridCol w:w="1716"/>
        <w:gridCol w:w="1778"/>
        <w:gridCol w:w="1263"/>
        <w:gridCol w:w="2632"/>
      </w:tblGrid>
      <w:tr>
        <w:trPr>
          <w:trHeight w:val="144" w:hRule="atLeast"/>
        </w:trPr>
        <w:tc>
          <w:tcPr>
            <w:tcW w:w="9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Тема урока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7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Дата изучения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цифровые образовательные ресурсы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5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Непозиционные и позиционные системы счисления.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Развернутая форма записи числа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Двоичная система счисления. Арифметические операции в двоичной системе счисления.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96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Восьмеричная система счисления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165296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Шестнадцатеричная система счисления.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 «Перевод из одной СС в другую».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Проверочная работа по теме «Системы счисления».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Логические высказывания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fa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Логические операции «и», «или», «не».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56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Определение истинности составного высказывания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cf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Таблицы истинности.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№2 «Построение таблиц истинности».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Логические элементы.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Инструктаж по ТБ.</w:t>
            </w:r>
          </w:p>
          <w:p>
            <w:pPr>
              <w:pStyle w:val="Normal"/>
              <w:spacing w:before="0" w:after="0"/>
              <w:ind w:left="135"/>
              <w:rPr>
                <w:b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№3 «Решение логических задач».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94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Контрольная работа по теме «Элементы математической логики».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38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Понятие алгоритма. Исполнители алгоритмов.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№4 «Работа с исполнителями в среде Кумир».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Свойства алгоритма. Способы записи алгоритма.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179606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Алгоритмическая конструкция «следование». Линейный алгоритм.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Инструктаж по ТБ.</w:t>
            </w:r>
          </w:p>
          <w:p>
            <w:pPr>
              <w:pStyle w:val="Normal"/>
              <w:spacing w:before="0" w:after="0"/>
              <w:ind w:left="135"/>
              <w:rPr>
                <w:b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№5 «Исполнение линейного алгоритма в среде Кумир».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Алгоритмическая конструкция «ветвление»: полная и неполная формы.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Инструктаж по ТБ.</w:t>
            </w:r>
          </w:p>
          <w:p>
            <w:pPr>
              <w:pStyle w:val="Normal"/>
              <w:spacing w:before="0" w:after="0"/>
              <w:ind w:left="135"/>
              <w:rPr>
                <w:b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№6 «Построение алгоритмических конструкций».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Алгоритмическая конструкция «повторение».</w:t>
            </w:r>
            <w:r>
              <w:rPr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lang w:val="ru-RU"/>
              </w:rPr>
              <w:t>Инструктаж по ТБ.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№7 «Циклы».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Формальное исполнение алгоритма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aac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Разработка несложных алгоритмов с использованием циклов для управления формальными исполнителями.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Выполнение алгоритмов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</w:rPr>
              <w:t>Алгоритмические конструкции»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Язык программирования. Система программирования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Переменные. Оператор присваивания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Программирование линейных алгоритмов.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№8 «Программирование линейных алгоритмов».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Разработка программ, содержащих оператор ветвления.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№9 «Программирование разветвляющихся алгоритмов».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Диалоговая отладка программ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Цикл с условием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Цикл с переменной.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Инструктаж по ТБ.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 xml:space="preserve"> Практическая работа №10 «Программирование циклов с заданным числом повторений».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cs="Times New Roman" w:ascii="Times New Roman" w:hAnsi="Times New Roman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Обработка символьных данных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№11 «Программирование циклов с заданным условием окончания работы».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Анализ алгоритмов. Определение возможных входных данных, приводящих к данному результату.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№12 «Программирование циклов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с заданным условием продолжения работы».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afa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cs="Times New Roman" w:ascii="Times New Roman" w:hAnsi="Times New Roman"/>
                <w:sz w:val="24"/>
                <w:lang w:val="ru-RU"/>
              </w:rPr>
              <w:t xml:space="preserve">Инструктаж по ТБ. </w:t>
            </w:r>
            <w:r>
              <w:rPr>
                <w:rFonts w:cs="Times New Roman" w:ascii="Times New Roman" w:hAnsi="Times New Roman"/>
                <w:b/>
                <w:sz w:val="24"/>
                <w:lang w:val="ru-RU"/>
              </w:rPr>
              <w:t>Практическая работа №13 «Различные варианты программирования циклического алгоритма».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4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Резервный урок. Обобщение и систематизация знаний и умений по курсу информатики 8 класса.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456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13</w:t>
            </w:r>
          </w:p>
        </w:tc>
        <w:tc>
          <w:tcPr>
            <w:tcW w:w="3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 xml:space="preserve">9 КЛАСС </w:t>
      </w:r>
    </w:p>
    <w:tbl>
      <w:tblPr>
        <w:tblW w:w="13988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48"/>
        <w:gridCol w:w="4315"/>
        <w:gridCol w:w="1335"/>
        <w:gridCol w:w="1716"/>
        <w:gridCol w:w="1778"/>
        <w:gridCol w:w="1263"/>
        <w:gridCol w:w="2632"/>
      </w:tblGrid>
      <w:tr>
        <w:trPr>
          <w:trHeight w:val="144" w:hRule="atLeast"/>
        </w:trPr>
        <w:tc>
          <w:tcPr>
            <w:tcW w:w="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</w:rPr>
              <w:t>п/п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Тема урока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Дата изучения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Электронные цифровые образовательные ресурсы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31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Всего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</w:rPr>
              <w:t>IP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</w:rPr>
              <w:t>Большие данные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578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Информационная безопасность. 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 «Работа в сети Интернет».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690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bc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Виды деятельности в сети Интернет.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Облачные технологии. 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№2 «Использование онлайн-офиса для разработки документов».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36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Модели и моделирование. Классификации моделей.</w:t>
            </w:r>
          </w:p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06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Табличные модели. 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№3. «Построение табличных моделей».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Разработка однотабличной базы данных. Составление запросов к базе данных.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Дерево. Перебор вариантов с помощью дерева.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№4 «Построение генеалогического дерева»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Математическое моделирование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392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Этапы компьютерного моделирования.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Инструктаж по ТБ.</w:t>
            </w:r>
          </w:p>
          <w:p>
            <w:pPr>
              <w:pStyle w:val="Normal"/>
              <w:spacing w:before="0" w:after="0"/>
              <w:ind w:left="135"/>
              <w:rPr>
                <w:b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№5 «Задачи,  решаемые  с  помощью  математического (компьютерного) моделирования».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aa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Обобщение и систематизация знаний. Контрольная работа по теме «Моделирование как метод познания».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Одномерные массивы.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№6 «Заполнение одномерного массива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Типовые алгоритмы обработки массивов.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№7. «Нахождение суммы элементов данной конечной числовой последовательности или  массива».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60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Сортировка массива.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№8  «Нахождение минимального (максимального) элемента массива».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Обработка потока данных.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№9  «Сортировка массива».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Обобщение и систематизация знаний. Контрольная работа по теме «Разработка алгоритмов и программ».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ca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Управление. Сигнал. Обратная связь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>Роботизированные системы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602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Электронные таблицы. Инструктаж по ТБ.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 xml:space="preserve"> Практическая работа №10 «Типы данных в ячейках электронной таблицы».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710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Редактирование и форматирование таблиц. Инструктаж по ТБ.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 xml:space="preserve"> Практическая работа №11 «Работа с фрагментом электронной таблицы».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832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Встроенные функции для поиска максимума, минимума, суммы и среднего арифметического.</w:t>
            </w:r>
            <w:r>
              <w:rPr>
                <w:lang w:val="ru-RU"/>
              </w:rPr>
              <w:t xml:space="preserve"> </w:t>
            </w:r>
            <w:r>
              <w:rPr>
                <w:rFonts w:cs="Times New Roman" w:ascii="Times New Roman" w:hAnsi="Times New Roman"/>
                <w:sz w:val="24"/>
                <w:lang w:val="ru-RU"/>
              </w:rPr>
              <w:t xml:space="preserve">Инструктаж по ТБ. </w:t>
            </w:r>
            <w:r>
              <w:rPr>
                <w:rFonts w:cs="Times New Roman" w:ascii="Times New Roman" w:hAnsi="Times New Roman"/>
                <w:b/>
                <w:sz w:val="24"/>
                <w:lang w:val="ru-RU"/>
              </w:rPr>
              <w:t>Практическая работа №12 «Вычисления в электронных таблицах»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990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26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Сортировка и фильтрация данных в выделенном диапазоне.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№13 «Сортировка и поиск данных».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db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70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Построение диаграмм и графиков в электронных таблицах.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№14 «Построение диаграмм и графиков».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Относительная, абсолютная и смешанная адресация.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№15 «Адресация в электронных таблицах».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Условные вычисления в электронных таблицах.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ba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Обработка больших наборов данных. Инструктаж по ТБ. </w:t>
            </w:r>
            <w:r>
              <w:rPr>
                <w:rFonts w:ascii="Times New Roman" w:hAnsi="Times New Roman"/>
                <w:b/>
                <w:color w:val="000000"/>
                <w:lang w:val="ru-RU"/>
              </w:rPr>
              <w:t>Практическая работа №16 «Выборка в электронных таблицах».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Численное моделирование в электронных таблицах.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eaca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Обобщение и систематизация знаний. Контрольная работа по теме «Электронные таблицы».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33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Роль информационных технологий в развитии экономики мира, страны, региона.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54</w:t>
              </w:r>
            </w:hyperlink>
          </w:p>
        </w:tc>
      </w:tr>
      <w:tr>
        <w:trPr>
          <w:trHeight w:val="144" w:hRule="atLeast"/>
        </w:trPr>
        <w:tc>
          <w:tcPr>
            <w:tcW w:w="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4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</w:rPr>
              <w:t>Итоговое повторение</w:t>
            </w:r>
            <w:r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sz w:val="20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5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rPr>
                <w:sz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1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/>
              <w:jc w:val="center"/>
              <w:rPr>
                <w:sz w:val="2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/>
              </w:rPr>
              <w:t>16</w:t>
            </w:r>
          </w:p>
        </w:tc>
        <w:tc>
          <w:tcPr>
            <w:tcW w:w="38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orient="landscape" w:w="16383" w:h="11906"/>
          <w:pgMar w:left="1701" w:right="850" w:gutter="0" w:header="0" w:top="1134" w:footer="0" w:bottom="1134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/>
        <w:rPr>
          <w:sz w:val="20"/>
          <w:lang w:val="ru-RU"/>
        </w:rPr>
      </w:pPr>
      <w:bookmarkStart w:id="14" w:name="block-18905938"/>
      <w:bookmarkStart w:id="15" w:name="block-18905936"/>
      <w:bookmarkEnd w:id="14"/>
      <w:r>
        <w:rPr>
          <w:rFonts w:ascii="Times New Roman" w:hAnsi="Times New Roman"/>
          <w:b/>
          <w:color w:val="000000"/>
          <w:sz w:val="24"/>
          <w:lang w:val="ru-RU"/>
        </w:rPr>
        <w:t>У</w:t>
      </w:r>
      <w:bookmarkStart w:id="16" w:name="_GoBack"/>
      <w:bookmarkEnd w:id="16"/>
      <w:r>
        <w:rPr>
          <w:rFonts w:ascii="Times New Roman" w:hAnsi="Times New Roman"/>
          <w:b/>
          <w:color w:val="000000"/>
          <w:sz w:val="24"/>
          <w:lang w:val="ru-RU"/>
        </w:rPr>
        <w:t>ЧЕБНО-МЕТОДИЧЕСКОЕ ОБЕСПЕЧЕНИЕ ОБРАЗОВАТЕЛЬНОГО ПРОЦЕССА</w:t>
      </w:r>
    </w:p>
    <w:p>
      <w:pPr>
        <w:pStyle w:val="Normal"/>
        <w:spacing w:lineRule="auto" w:line="480" w:before="0" w:after="0"/>
        <w:ind w:left="120"/>
        <w:rPr>
          <w:sz w:val="20"/>
        </w:rPr>
      </w:pPr>
      <w:r>
        <w:rPr>
          <w:rFonts w:ascii="Times New Roman" w:hAnsi="Times New Roman"/>
          <w:b/>
          <w:color w:val="000000"/>
          <w:sz w:val="24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/>
        <w:rPr>
          <w:rFonts w:ascii="Times New Roman" w:hAnsi="Times New Roman"/>
          <w:color w:val="000000"/>
          <w:sz w:val="24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• </w:t>
      </w:r>
      <w:r>
        <w:rPr>
          <w:rFonts w:ascii="Times New Roman" w:hAnsi="Times New Roman"/>
          <w:color w:val="000000"/>
          <w:sz w:val="24"/>
          <w:lang w:val="ru-RU"/>
        </w:rPr>
        <w:t>Информатика, 9 класс/ Босова Л.Л., Босова А.Ю., Акционерное общество «Издательство «Просвещение»</w:t>
      </w:r>
      <w:r>
        <w:rPr>
          <w:sz w:val="24"/>
          <w:lang w:val="ru-RU"/>
        </w:rPr>
        <w:br/>
      </w:r>
      <w:bookmarkStart w:id="17" w:name="1fdd9878-aabe-49b3-a26b-db65386f5009"/>
      <w:r>
        <w:rPr>
          <w:rFonts w:ascii="Times New Roman" w:hAnsi="Times New Roman"/>
          <w:color w:val="000000"/>
          <w:sz w:val="24"/>
          <w:lang w:val="ru-RU"/>
        </w:rPr>
        <w:t xml:space="preserve"> • Информатика, 8 класс/ Босова Л.Л., Босова А.Ю., Акционерное общество «Издательство «Просвещение»</w:t>
      </w:r>
      <w:bookmarkEnd w:id="17"/>
    </w:p>
    <w:p>
      <w:pPr>
        <w:pStyle w:val="Normal"/>
        <w:spacing w:lineRule="auto" w:line="480" w:before="0" w:after="0"/>
        <w:ind w:left="120"/>
        <w:rPr>
          <w:sz w:val="20"/>
          <w:lang w:val="ru-RU"/>
        </w:rPr>
      </w:pPr>
      <w:r>
        <w:rPr>
          <w:rFonts w:ascii="Times New Roman" w:hAnsi="Times New Roman"/>
          <w:color w:val="000000"/>
          <w:sz w:val="24"/>
          <w:lang w:val="ru-RU"/>
        </w:rPr>
        <w:t xml:space="preserve">• </w:t>
      </w:r>
      <w:r>
        <w:rPr>
          <w:rFonts w:ascii="Times New Roman" w:hAnsi="Times New Roman"/>
          <w:color w:val="000000"/>
          <w:sz w:val="24"/>
          <w:lang w:val="ru-RU"/>
        </w:rPr>
        <w:t>Информатика, 7 класс/ Босова Л.Л., Босова А.Ю., Акционерное общество «Издательство «Просвещение»</w:t>
      </w:r>
      <w:bookmarkEnd w:id="15"/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semiHidden="0" w:unhideWhenUsed="0"/>
    <w:lsdException w:name="Emphasis" w:uiPriority="20" w:semiHidden="0" w:unhideWhenUsed="0" w:qFormat="1"/>
    <w:lsdException w:name="Table Grid" w:uiPriority="59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styleId="Normal" w:default="1">
    <w:name w:val="Normal"/>
    <w:qFormat/>
    <w:rsid w:val="004a327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link w:val="1"/>
    <w:uiPriority w:val="9"/>
    <w:qFormat/>
    <w:rsid w:val="00841cd9"/>
    <w:pPr>
      <w:keepNext w:val="true"/>
      <w:keepLines/>
      <w:spacing w:before="480" w:after="20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themeColor="accent1" w:themeShade="bf" w:val="2E74B5"/>
      <w:sz w:val="28"/>
      <w:szCs w:val="28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ascii="Calibri Light" w:hAnsi="Calibri Light" w:eastAsia="" w:cs="" w:asciiTheme="majorHAnsi" w:cstheme="majorBidi" w:eastAsiaTheme="majorEastAsia" w:hAnsiTheme="majorHAnsi"/>
      <w:b/>
      <w:bCs/>
      <w:color w:themeColor="accent1" w:val="5B9BD5"/>
      <w:sz w:val="26"/>
      <w:szCs w:val="26"/>
    </w:rPr>
  </w:style>
  <w:style w:type="paragraph" w:styleId="Heading3">
    <w:name w:val="Heading 3"/>
    <w:basedOn w:val="Normal"/>
    <w:next w:val="Normal"/>
    <w:link w:val="3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ascii="Calibri Light" w:hAnsi="Calibri Light" w:eastAsia="" w:cs="" w:asciiTheme="majorHAnsi" w:cstheme="majorBidi" w:eastAsiaTheme="majorEastAsia" w:hAnsiTheme="majorHAnsi"/>
      <w:b/>
      <w:bCs/>
      <w:color w:themeColor="accent1" w:val="5B9BD5"/>
    </w:rPr>
  </w:style>
  <w:style w:type="paragraph" w:styleId="Heading4">
    <w:name w:val="Heading 4"/>
    <w:basedOn w:val="Normal"/>
    <w:next w:val="Normal"/>
    <w:link w:val="4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themeColor="accent1" w:val="5B9BD5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841cd9"/>
    <w:rPr/>
  </w:style>
  <w:style w:type="character" w:styleId="1" w:customStyle="1">
    <w:name w:val="Заголовок 1 Знак"/>
    <w:basedOn w:val="DefaultParagraphFont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themeColor="accent1" w:themeShade="bf" w:val="2E74B5"/>
      <w:sz w:val="28"/>
      <w:szCs w:val="28"/>
    </w:rPr>
  </w:style>
  <w:style w:type="character" w:styleId="2" w:customStyle="1">
    <w:name w:val="Заголовок 2 Знак"/>
    <w:basedOn w:val="DefaultParagraphFont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themeColor="accent1" w:val="5B9BD5"/>
      <w:sz w:val="26"/>
      <w:szCs w:val="26"/>
    </w:rPr>
  </w:style>
  <w:style w:type="character" w:styleId="3" w:customStyle="1">
    <w:name w:val="Заголовок 3 Знак"/>
    <w:basedOn w:val="DefaultParagraphFont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color w:themeColor="accent1" w:val="5B9BD5"/>
    </w:rPr>
  </w:style>
  <w:style w:type="character" w:styleId="4" w:customStyle="1">
    <w:name w:val="Заголовок 4 Знак"/>
    <w:basedOn w:val="DefaultParagraphFont"/>
    <w:uiPriority w:val="9"/>
    <w:qFormat/>
    <w:rsid w:val="00841cd9"/>
    <w:rPr>
      <w:rFonts w:ascii="Calibri Light" w:hAnsi="Calibri Light" w:eastAsia="" w:cs="" w:asciiTheme="majorHAnsi" w:cstheme="majorBidi" w:eastAsiaTheme="majorEastAsia" w:hAnsiTheme="majorHAnsi"/>
      <w:b/>
      <w:bCs/>
      <w:i/>
      <w:iCs/>
      <w:color w:themeColor="accent1" w:val="5B9BD5"/>
    </w:rPr>
  </w:style>
  <w:style w:type="character" w:styleId="Style11" w:customStyle="1">
    <w:name w:val="Подзаголовок Знак"/>
    <w:basedOn w:val="DefaultParagraphFont"/>
    <w:uiPriority w:val="11"/>
    <w:qFormat/>
    <w:rsid w:val="00841cd9"/>
    <w:rPr>
      <w:rFonts w:ascii="Calibri Light" w:hAnsi="Calibri Light" w:eastAsia="" w:cs="" w:asciiTheme="majorHAnsi" w:cstheme="majorBidi" w:eastAsiaTheme="majorEastAsia" w:hAnsiTheme="majorHAnsi"/>
      <w:i/>
      <w:iCs/>
      <w:color w:themeColor="accent1" w:val="5B9BD5"/>
      <w:spacing w:val="15"/>
      <w:sz w:val="24"/>
      <w:szCs w:val="24"/>
    </w:rPr>
  </w:style>
  <w:style w:type="character" w:styleId="Style12" w:customStyle="1">
    <w:name w:val="Название Знак"/>
    <w:basedOn w:val="DefaultParagraphFont"/>
    <w:uiPriority w:val="10"/>
    <w:qFormat/>
    <w:rsid w:val="00841cd9"/>
    <w:rPr>
      <w:rFonts w:ascii="Calibri Light" w:hAnsi="Calibri Light" w:eastAsia="" w:cs="" w:asciiTheme="majorHAnsi" w:cstheme="majorBidi" w:eastAsiaTheme="majorEastAsia" w:hAnsiTheme="majorHAnsi"/>
      <w:color w:themeColor="text2" w:themeShade="bf" w:val="323E4F"/>
      <w:spacing w:val="5"/>
      <w:kern w:val="2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themeColor="hyperlink" w:val="0563C1"/>
      <w:u w:val="single"/>
    </w:rPr>
  </w:style>
  <w:style w:type="paragraph" w:styleId="Style1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4">
    <w:name w:val="Указатель"/>
    <w:basedOn w:val="Normal"/>
    <w:qFormat/>
    <w:pPr>
      <w:suppressLineNumbers/>
    </w:pPr>
    <w:rPr>
      <w:rFonts w:cs="Arial"/>
    </w:rPr>
  </w:style>
  <w:style w:type="paragraph" w:styleId="Style15">
    <w:name w:val="Колонтитул"/>
    <w:basedOn w:val="Normal"/>
    <w:qFormat/>
    <w:pPr/>
    <w:rPr/>
  </w:style>
  <w:style w:type="paragraph" w:styleId="Header">
    <w:name w:val="Header"/>
    <w:basedOn w:val="Normal"/>
    <w:link w:val="Style10"/>
    <w:uiPriority w:val="99"/>
    <w:unhideWhenUsed/>
    <w:rsid w:val="00841cd9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/>
    </w:pPr>
    <w:rPr/>
  </w:style>
  <w:style w:type="paragraph" w:styleId="Subtitle">
    <w:name w:val="Subtitle"/>
    <w:basedOn w:val="Normal"/>
    <w:next w:val="Normal"/>
    <w:link w:val="Style11"/>
    <w:uiPriority w:val="11"/>
    <w:qFormat/>
    <w:rsid w:val="00841cd9"/>
    <w:pPr>
      <w:ind w:left="86"/>
    </w:pPr>
    <w:rPr>
      <w:rFonts w:ascii="Calibri Light" w:hAnsi="Calibri Light" w:eastAsia="" w:cs="" w:asciiTheme="majorHAnsi" w:cstheme="majorBidi" w:eastAsiaTheme="majorEastAsia" w:hAnsiTheme="majorHAnsi"/>
      <w:i/>
      <w:iCs/>
      <w:color w:themeColor="accent1" w:val="5B9BD5"/>
      <w:spacing w:val="15"/>
      <w:sz w:val="24"/>
      <w:szCs w:val="24"/>
    </w:rPr>
  </w:style>
  <w:style w:type="paragraph" w:styleId="Title">
    <w:name w:val="Title"/>
    <w:basedOn w:val="Normal"/>
    <w:next w:val="Normal"/>
    <w:link w:val="Style12"/>
    <w:uiPriority w:val="10"/>
    <w:qFormat/>
    <w:rsid w:val="00841cd9"/>
    <w:pPr>
      <w:pBdr>
        <w:bottom w:val="single" w:sz="8" w:space="4" w:color="5B9BD5" w:themeColor="accent1"/>
      </w:pBdr>
      <w:spacing w:before="0" w:after="300"/>
      <w:contextualSpacing/>
    </w:pPr>
    <w:rPr>
      <w:rFonts w:ascii="Calibri Light" w:hAnsi="Calibri Light" w:eastAsia="" w:cs="" w:asciiTheme="majorHAnsi" w:cstheme="majorBidi" w:eastAsiaTheme="majorEastAsia" w:hAnsiTheme="majorHAnsi"/>
      <w:color w:themeColor="text2" w:themeShade="bf" w:val="323E4F"/>
      <w:spacing w:val="5"/>
      <w:kern w:val="2"/>
      <w:sz w:val="52"/>
      <w:szCs w:val="52"/>
    </w:rPr>
  </w:style>
  <w:style w:type="paragraph" w:styleId="Caption1">
    <w:name w:val="caption1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themeColor="accent1" w:val="5B9BD5"/>
      <w:sz w:val="18"/>
      <w:szCs w:val="18"/>
    </w:rPr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  <w:style w:type="paragraph" w:styleId="Style17">
    <w:name w:val="Заголовок таблицы"/>
    <w:basedOn w:val="Style16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m.edsoo.ru/7f41646e" TargetMode="External"/><Relationship Id="rId4" Type="http://schemas.openxmlformats.org/officeDocument/2006/relationships/hyperlink" Target="https://m.edsoo.ru/7f41646e" TargetMode="External"/><Relationship Id="rId5" Type="http://schemas.openxmlformats.org/officeDocument/2006/relationships/hyperlink" Target="https://m.edsoo.ru/7f41646e" TargetMode="External"/><Relationship Id="rId6" Type="http://schemas.openxmlformats.org/officeDocument/2006/relationships/hyperlink" Target="https://m.edsoo.ru/7f41646e" TargetMode="External"/><Relationship Id="rId7" Type="http://schemas.openxmlformats.org/officeDocument/2006/relationships/hyperlink" Target="https://m.edsoo.ru/7f41646e" TargetMode="External"/><Relationship Id="rId8" Type="http://schemas.openxmlformats.org/officeDocument/2006/relationships/hyperlink" Target="https://m.edsoo.ru/7f41646e" TargetMode="External"/><Relationship Id="rId9" Type="http://schemas.openxmlformats.org/officeDocument/2006/relationships/hyperlink" Target="https://m.edsoo.ru/7f41646e" TargetMode="External"/><Relationship Id="rId10" Type="http://schemas.openxmlformats.org/officeDocument/2006/relationships/hyperlink" Target="https://m.edsoo.ru/7f41646e" TargetMode="External"/><Relationship Id="rId11" Type="http://schemas.openxmlformats.org/officeDocument/2006/relationships/hyperlink" Target="https://m.edsoo.ru/7f418516" TargetMode="External"/><Relationship Id="rId12" Type="http://schemas.openxmlformats.org/officeDocument/2006/relationships/hyperlink" Target="https://m.edsoo.ru/7f418516" TargetMode="External"/><Relationship Id="rId13" Type="http://schemas.openxmlformats.org/officeDocument/2006/relationships/hyperlink" Target="https://m.edsoo.ru/7f418516" TargetMode="External"/><Relationship Id="rId14" Type="http://schemas.openxmlformats.org/officeDocument/2006/relationships/hyperlink" Target="https://m.edsoo.ru/7f418516" TargetMode="External"/><Relationship Id="rId15" Type="http://schemas.openxmlformats.org/officeDocument/2006/relationships/hyperlink" Target="https://m.edsoo.ru/7f418516" TargetMode="External"/><Relationship Id="rId16" Type="http://schemas.openxmlformats.org/officeDocument/2006/relationships/hyperlink" Target="https://m.edsoo.ru/7f41a7d0" TargetMode="External"/><Relationship Id="rId17" Type="http://schemas.openxmlformats.org/officeDocument/2006/relationships/hyperlink" Target="https://m.edsoo.ru/7f41a7d0" TargetMode="External"/><Relationship Id="rId18" Type="http://schemas.openxmlformats.org/officeDocument/2006/relationships/hyperlink" Target="https://m.edsoo.ru/7f41a7d0" TargetMode="External"/><Relationship Id="rId19" Type="http://schemas.openxmlformats.org/officeDocument/2006/relationships/hyperlink" Target="https://m.edsoo.ru/7f41a7d0" TargetMode="External"/><Relationship Id="rId20" Type="http://schemas.openxmlformats.org/officeDocument/2006/relationships/hyperlink" Target="https://m.edsoo.ru/7f41a7d0" TargetMode="External"/><Relationship Id="rId21" Type="http://schemas.openxmlformats.org/officeDocument/2006/relationships/hyperlink" Target="https://m.edsoo.ru/7f41a7d0" TargetMode="External"/><Relationship Id="rId22" Type="http://schemas.openxmlformats.org/officeDocument/2006/relationships/hyperlink" Target="https://m.edsoo.ru/7f41a7d0" TargetMode="External"/><Relationship Id="rId23" Type="http://schemas.openxmlformats.org/officeDocument/2006/relationships/hyperlink" Target="https://m.edsoo.ru/8a161966" TargetMode="External"/><Relationship Id="rId24" Type="http://schemas.openxmlformats.org/officeDocument/2006/relationships/hyperlink" Target="https://m.edsoo.ru/8a161e2a" TargetMode="External"/><Relationship Id="rId25" Type="http://schemas.openxmlformats.org/officeDocument/2006/relationships/hyperlink" Target="https://m.edsoo.ru/8a161fec" TargetMode="External"/><Relationship Id="rId26" Type="http://schemas.openxmlformats.org/officeDocument/2006/relationships/hyperlink" Target="https://m.edsoo.ru/8a162186" TargetMode="External"/><Relationship Id="rId27" Type="http://schemas.openxmlformats.org/officeDocument/2006/relationships/hyperlink" Target="https://m.edsoo.ru/8a162316" TargetMode="External"/><Relationship Id="rId28" Type="http://schemas.openxmlformats.org/officeDocument/2006/relationships/hyperlink" Target="https://m.edsoo.ru/8a16249c" TargetMode="External"/><Relationship Id="rId29" Type="http://schemas.openxmlformats.org/officeDocument/2006/relationships/hyperlink" Target="https://m.edsoo.ru/8a162d02" TargetMode="External"/><Relationship Id="rId30" Type="http://schemas.openxmlformats.org/officeDocument/2006/relationships/hyperlink" Target="https://m.edsoo.ru/8a1521d2" TargetMode="External"/><Relationship Id="rId31" Type="http://schemas.openxmlformats.org/officeDocument/2006/relationships/hyperlink" Target="https://m.edsoo.ru/8a1523ee" TargetMode="External"/><Relationship Id="rId32" Type="http://schemas.openxmlformats.org/officeDocument/2006/relationships/hyperlink" Target="https://m.edsoo.ru/8a152826" TargetMode="External"/><Relationship Id="rId33" Type="http://schemas.openxmlformats.org/officeDocument/2006/relationships/hyperlink" Target="https://m.edsoo.ru/8a152a74" TargetMode="External"/><Relationship Id="rId34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52f74" TargetMode="External"/><Relationship Id="rId36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e7e" TargetMode="External"/><Relationship Id="rId39" Type="http://schemas.openxmlformats.org/officeDocument/2006/relationships/hyperlink" Target="https://m.edsoo.ru/8a162fe6" TargetMode="External"/><Relationship Id="rId40" Type="http://schemas.openxmlformats.org/officeDocument/2006/relationships/hyperlink" Target="https://m.edsoo.ru/8a1632d4" TargetMode="External"/><Relationship Id="rId41" Type="http://schemas.openxmlformats.org/officeDocument/2006/relationships/hyperlink" Target="https://m.edsoo.ru/8a1632d4" TargetMode="External"/><Relationship Id="rId42" Type="http://schemas.openxmlformats.org/officeDocument/2006/relationships/hyperlink" Target="https://m.edsoo.ru/8a1625f0" TargetMode="External"/><Relationship Id="rId43" Type="http://schemas.openxmlformats.org/officeDocument/2006/relationships/hyperlink" Target="https://m.edsoo.ru/8a1635c2" TargetMode="External"/><Relationship Id="rId44" Type="http://schemas.openxmlformats.org/officeDocument/2006/relationships/hyperlink" Target="https://m.edsoo.ru/8a163874" TargetMode="External"/><Relationship Id="rId45" Type="http://schemas.openxmlformats.org/officeDocument/2006/relationships/hyperlink" Target="https://m.edsoo.ru/8a163b30" TargetMode="External"/><Relationship Id="rId46" Type="http://schemas.openxmlformats.org/officeDocument/2006/relationships/hyperlink" Target="https://m.edsoo.ru/8a1639d2" TargetMode="External"/><Relationship Id="rId47" Type="http://schemas.openxmlformats.org/officeDocument/2006/relationships/hyperlink" Target="https://m.edsoo.ru/8a162848" TargetMode="External"/><Relationship Id="rId48" Type="http://schemas.openxmlformats.org/officeDocument/2006/relationships/hyperlink" Target="https://m.edsoo.ru/8a1629ec" TargetMode="External"/><Relationship Id="rId49" Type="http://schemas.openxmlformats.org/officeDocument/2006/relationships/hyperlink" Target="https://m.edsoo.ru/8a162b72" TargetMode="External"/><Relationship Id="rId50" Type="http://schemas.openxmlformats.org/officeDocument/2006/relationships/hyperlink" Target="https://m.edsoo.ru/8a16404e" TargetMode="External"/><Relationship Id="rId51" Type="http://schemas.openxmlformats.org/officeDocument/2006/relationships/hyperlink" Target="https://m.edsoo.ru/8a1642c4" TargetMode="External"/><Relationship Id="rId52" Type="http://schemas.openxmlformats.org/officeDocument/2006/relationships/hyperlink" Target="https://m.edsoo.ru/8a164472" TargetMode="External"/><Relationship Id="rId53" Type="http://schemas.openxmlformats.org/officeDocument/2006/relationships/hyperlink" Target="https://m.edsoo.ru/8a164652" TargetMode="External"/><Relationship Id="rId54" Type="http://schemas.openxmlformats.org/officeDocument/2006/relationships/hyperlink" Target="https://m.edsoo.ru/8a164828" TargetMode="External"/><Relationship Id="rId55" Type="http://schemas.openxmlformats.org/officeDocument/2006/relationships/hyperlink" Target="https://m.edsoo.ru/8a1649e0" TargetMode="External"/><Relationship Id="rId56" Type="http://schemas.openxmlformats.org/officeDocument/2006/relationships/hyperlink" Target="https://m.edsoo.ru/8a164ba2" TargetMode="External"/><Relationship Id="rId57" Type="http://schemas.openxmlformats.org/officeDocument/2006/relationships/hyperlink" Target="https://m.edsoo.ru/8a164d96" TargetMode="External"/><Relationship Id="rId58" Type="http://schemas.openxmlformats.org/officeDocument/2006/relationships/hyperlink" Target="https://m.edsoo.ru/8a165296" TargetMode="External"/><Relationship Id="rId59" Type="http://schemas.openxmlformats.org/officeDocument/2006/relationships/hyperlink" Target="https://m.edsoo.ru/8a16549e" TargetMode="External"/><Relationship Id="rId60" Type="http://schemas.openxmlformats.org/officeDocument/2006/relationships/hyperlink" Target="https://m.edsoo.ru/8a16564c" TargetMode="External"/><Relationship Id="rId61" Type="http://schemas.openxmlformats.org/officeDocument/2006/relationships/hyperlink" Target="https://m.edsoo.ru/8a1657fa" TargetMode="External"/><Relationship Id="rId62" Type="http://schemas.openxmlformats.org/officeDocument/2006/relationships/hyperlink" Target="https://m.edsoo.ru/8a165b56" TargetMode="External"/><Relationship Id="rId63" Type="http://schemas.openxmlformats.org/officeDocument/2006/relationships/hyperlink" Target="https://m.edsoo.ru/8a165cf0" TargetMode="External"/><Relationship Id="rId64" Type="http://schemas.openxmlformats.org/officeDocument/2006/relationships/hyperlink" Target="https://m.edsoo.ru/8a165e94" TargetMode="External"/><Relationship Id="rId65" Type="http://schemas.openxmlformats.org/officeDocument/2006/relationships/hyperlink" Target="https://m.edsoo.ru/8a178c38" TargetMode="External"/><Relationship Id="rId66" Type="http://schemas.openxmlformats.org/officeDocument/2006/relationships/hyperlink" Target="https://m.edsoo.ru/8a17949e" TargetMode="External"/><Relationship Id="rId67" Type="http://schemas.openxmlformats.org/officeDocument/2006/relationships/hyperlink" Target="https://m.edsoo.ru/8a179606" TargetMode="External"/><Relationship Id="rId68" Type="http://schemas.openxmlformats.org/officeDocument/2006/relationships/hyperlink" Target="https://m.edsoo.ru/8a17998a" TargetMode="External"/><Relationship Id="rId69" Type="http://schemas.openxmlformats.org/officeDocument/2006/relationships/hyperlink" Target="https://m.edsoo.ru/8a179aac" TargetMode="External"/><Relationship Id="rId70" Type="http://schemas.openxmlformats.org/officeDocument/2006/relationships/hyperlink" Target="https://m.edsoo.ru/8a179e1c" TargetMode="External"/><Relationship Id="rId71" Type="http://schemas.openxmlformats.org/officeDocument/2006/relationships/hyperlink" Target="https://m.edsoo.ru/8a179e1c" TargetMode="External"/><Relationship Id="rId72" Type="http://schemas.openxmlformats.org/officeDocument/2006/relationships/hyperlink" Target="https://m.edsoo.ru/8a17a06a" TargetMode="External"/><Relationship Id="rId73" Type="http://schemas.openxmlformats.org/officeDocument/2006/relationships/hyperlink" Target="https://m.edsoo.ru/8a17a18c" TargetMode="External"/><Relationship Id="rId74" Type="http://schemas.openxmlformats.org/officeDocument/2006/relationships/hyperlink" Target="https://m.edsoo.ru/8a17ac4a" TargetMode="External"/><Relationship Id="rId75" Type="http://schemas.openxmlformats.org/officeDocument/2006/relationships/hyperlink" Target="https://m.edsoo.ru/8a17ad6c" TargetMode="External"/><Relationship Id="rId76" Type="http://schemas.openxmlformats.org/officeDocument/2006/relationships/hyperlink" Target="https://m.edsoo.ru/8a17ae8e" TargetMode="External"/><Relationship Id="rId77" Type="http://schemas.openxmlformats.org/officeDocument/2006/relationships/hyperlink" Target="https://m.edsoo.ru/8a17afa6" TargetMode="External"/><Relationship Id="rId78" Type="http://schemas.openxmlformats.org/officeDocument/2006/relationships/hyperlink" Target="https://m.edsoo.ru/8a17b456" TargetMode="External"/><Relationship Id="rId79" Type="http://schemas.openxmlformats.org/officeDocument/2006/relationships/hyperlink" Target="https://m.edsoo.ru/8a17b578" TargetMode="External"/><Relationship Id="rId80" Type="http://schemas.openxmlformats.org/officeDocument/2006/relationships/hyperlink" Target="https://m.edsoo.ru/8a17b690" TargetMode="External"/><Relationship Id="rId81" Type="http://schemas.openxmlformats.org/officeDocument/2006/relationships/hyperlink" Target="https://m.edsoo.ru/8a17b7bc" TargetMode="External"/><Relationship Id="rId82" Type="http://schemas.openxmlformats.org/officeDocument/2006/relationships/hyperlink" Target="https://m.edsoo.ru/8a17b8e8" TargetMode="External"/><Relationship Id="rId83" Type="http://schemas.openxmlformats.org/officeDocument/2006/relationships/hyperlink" Target="https://m.edsoo.ru/8a17ba1e" TargetMode="External"/><Relationship Id="rId84" Type="http://schemas.openxmlformats.org/officeDocument/2006/relationships/hyperlink" Target="https://m.edsoo.ru/8a17bb36" TargetMode="External"/><Relationship Id="rId85" Type="http://schemas.openxmlformats.org/officeDocument/2006/relationships/hyperlink" Target="https://m.edsoo.ru/8a17be06" TargetMode="External"/><Relationship Id="rId86" Type="http://schemas.openxmlformats.org/officeDocument/2006/relationships/hyperlink" Target="https://m.edsoo.ru/8a17c04a" TargetMode="External"/><Relationship Id="rId87" Type="http://schemas.openxmlformats.org/officeDocument/2006/relationships/hyperlink" Target="https://m.edsoo.ru/8a17c392" TargetMode="External"/><Relationship Id="rId88" Type="http://schemas.openxmlformats.org/officeDocument/2006/relationships/hyperlink" Target="https://m.edsoo.ru/8a17c4aa" TargetMode="External"/><Relationship Id="rId89" Type="http://schemas.openxmlformats.org/officeDocument/2006/relationships/hyperlink" Target="https://m.edsoo.ru/8a17c9c8" TargetMode="External"/><Relationship Id="rId90" Type="http://schemas.openxmlformats.org/officeDocument/2006/relationships/hyperlink" Target="https://m.edsoo.ru/8a17cb12" TargetMode="External"/><Relationship Id="rId91" Type="http://schemas.openxmlformats.org/officeDocument/2006/relationships/hyperlink" Target="https://m.edsoo.ru/8a17cc3e" TargetMode="External"/><Relationship Id="rId92" Type="http://schemas.openxmlformats.org/officeDocument/2006/relationships/hyperlink" Target="https://m.edsoo.ru/8a17cd60" TargetMode="External"/><Relationship Id="rId93" Type="http://schemas.openxmlformats.org/officeDocument/2006/relationships/hyperlink" Target="https://m.edsoo.ru/8a17d01c" TargetMode="External"/><Relationship Id="rId94" Type="http://schemas.openxmlformats.org/officeDocument/2006/relationships/hyperlink" Target="https://m.edsoo.ru/8a17d1ca" TargetMode="External"/><Relationship Id="rId95" Type="http://schemas.openxmlformats.org/officeDocument/2006/relationships/hyperlink" Target="https://m.edsoo.ru/8a17d4d6" TargetMode="External"/><Relationship Id="rId96" Type="http://schemas.openxmlformats.org/officeDocument/2006/relationships/hyperlink" Target="https://m.edsoo.ru/8a17d602" TargetMode="External"/><Relationship Id="rId97" Type="http://schemas.openxmlformats.org/officeDocument/2006/relationships/hyperlink" Target="https://m.edsoo.ru/8a17d710" TargetMode="External"/><Relationship Id="rId98" Type="http://schemas.openxmlformats.org/officeDocument/2006/relationships/hyperlink" Target="https://m.edsoo.ru/8a17d832" TargetMode="External"/><Relationship Id="rId99" Type="http://schemas.openxmlformats.org/officeDocument/2006/relationships/hyperlink" Target="https://m.edsoo.ru/8a17d990" TargetMode="External"/><Relationship Id="rId100" Type="http://schemas.openxmlformats.org/officeDocument/2006/relationships/hyperlink" Target="https://m.edsoo.ru/8a17db70" TargetMode="External"/><Relationship Id="rId101" Type="http://schemas.openxmlformats.org/officeDocument/2006/relationships/hyperlink" Target="https://m.edsoo.ru/8a17e08e" TargetMode="External"/><Relationship Id="rId102" Type="http://schemas.openxmlformats.org/officeDocument/2006/relationships/hyperlink" Target="https://m.edsoo.ru/8a17e2b4" TargetMode="External"/><Relationship Id="rId103" Type="http://schemas.openxmlformats.org/officeDocument/2006/relationships/hyperlink" Target="https://m.edsoo.ru/8a17e6ba" TargetMode="External"/><Relationship Id="rId104" Type="http://schemas.openxmlformats.org/officeDocument/2006/relationships/hyperlink" Target="https://m.edsoo.ru/8a17e87c" TargetMode="External"/><Relationship Id="rId105" Type="http://schemas.openxmlformats.org/officeDocument/2006/relationships/hyperlink" Target="https://m.edsoo.ru/8a17eaca" TargetMode="External"/><Relationship Id="rId106" Type="http://schemas.openxmlformats.org/officeDocument/2006/relationships/hyperlink" Target="https://m.edsoo.ru/8a17ec3c" TargetMode="External"/><Relationship Id="rId107" Type="http://schemas.openxmlformats.org/officeDocument/2006/relationships/hyperlink" Target="https://m.edsoo.ru/8a17ed54" TargetMode="External"/><Relationship Id="rId108" Type="http://schemas.openxmlformats.org/officeDocument/2006/relationships/hyperlink" Target="https://m.edsoo.ru/8a17ee6c" TargetMode="External"/><Relationship Id="rId109" Type="http://schemas.openxmlformats.org/officeDocument/2006/relationships/fontTable" Target="fontTable.xml"/><Relationship Id="rId110" Type="http://schemas.openxmlformats.org/officeDocument/2006/relationships/settings" Target="settings.xml"/><Relationship Id="rId1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Application>LibreOffice/7.6.2.1$Windows_X86_64 LibreOffice_project/56f7684011345957bbf33a7ee678afaf4d2ba333</Application>
  <AppVersion>15.0000</AppVersion>
  <Pages>34</Pages>
  <Words>6200</Words>
  <Characters>47705</Characters>
  <CharactersWithSpaces>53207</CharactersWithSpaces>
  <Paragraphs>923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2024-09-12T03:45:00Z</dcterms:created>
  <dc:creator>HOME</dc:creator>
  <dc:description/>
  <dc:language>ru-RU</dc:language>
  <cp:lastModifiedBy/>
  <dcterms:modified xsi:type="dcterms:W3CDTF">2024-09-16T14:04:30Z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